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52157" w:rsidRPr="0045523E" w:rsidRDefault="0075215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2157" w:rsidRPr="0045523E" w:rsidRDefault="00752157" w:rsidP="00752157">
            <w:pPr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52157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52157" w:rsidRPr="0045523E" w:rsidRDefault="0075215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52157" w:rsidRPr="0045523E" w:rsidRDefault="0075215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752157" w:rsidRPr="0045523E" w:rsidTr="00D65E52">
        <w:trPr>
          <w:tblHeader/>
        </w:trPr>
        <w:tc>
          <w:tcPr>
            <w:tcW w:w="3738" w:type="dxa"/>
          </w:tcPr>
          <w:p w:rsidR="00752157" w:rsidRPr="0045523E" w:rsidRDefault="0075215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Profesional especializado </w:t>
            </w:r>
          </w:p>
        </w:tc>
      </w:tr>
      <w:tr w:rsidR="00752157" w:rsidRPr="0045523E" w:rsidTr="00D65E52">
        <w:trPr>
          <w:tblHeader/>
        </w:trPr>
        <w:tc>
          <w:tcPr>
            <w:tcW w:w="3738" w:type="dxa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752157" w:rsidRPr="0045523E" w:rsidTr="00D65E52">
        <w:trPr>
          <w:tblHeader/>
        </w:trPr>
        <w:tc>
          <w:tcPr>
            <w:tcW w:w="3738" w:type="dxa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16</w:t>
            </w:r>
          </w:p>
        </w:tc>
      </w:tr>
      <w:tr w:rsidR="00752157" w:rsidRPr="0045523E" w:rsidTr="00D65E52">
        <w:trPr>
          <w:tblHeader/>
        </w:trPr>
        <w:tc>
          <w:tcPr>
            <w:tcW w:w="3738" w:type="dxa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Cinco (05)</w:t>
            </w:r>
          </w:p>
        </w:tc>
      </w:tr>
      <w:tr w:rsidR="00752157" w:rsidRPr="0045523E" w:rsidTr="00D65E52">
        <w:trPr>
          <w:trHeight w:val="214"/>
          <w:tblHeader/>
        </w:trPr>
        <w:tc>
          <w:tcPr>
            <w:tcW w:w="3738" w:type="dxa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752157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752157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supervisiòn directa</w:t>
            </w: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Pr="0045523E" w:rsidRDefault="0075215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2157" w:rsidRPr="0045523E" w:rsidRDefault="00752157" w:rsidP="00752157">
            <w:pPr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Pr="0045523E" w:rsidRDefault="0075215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52157" w:rsidRPr="0045523E" w:rsidRDefault="0075215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SUBDIRECCIÓN TÉCNICA</w:t>
            </w: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Pr="0045523E" w:rsidRDefault="0075215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2157" w:rsidRPr="0045523E" w:rsidRDefault="00752157" w:rsidP="00752157">
            <w:pPr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52157" w:rsidRPr="0045523E" w:rsidRDefault="00752157" w:rsidP="00D65E52">
            <w:pPr>
              <w:spacing w:after="0"/>
              <w:rPr>
                <w:rFonts w:ascii="Arial" w:hAnsi="Arial" w:cs="Arial"/>
              </w:rPr>
            </w:pPr>
          </w:p>
          <w:p w:rsidR="00752157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Garantizar la idoneidad técnica de los proyectos de desarrollo sostenible y de obras de infraestructura cuya realización contribuya a la protección del medio ambiente y los recursos naturales renovables que se deban ejecutar en la jurisdicción de la Entidad. </w:t>
            </w:r>
          </w:p>
          <w:p w:rsidR="00752157" w:rsidRPr="0045523E" w:rsidRDefault="00752157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Pr="0045523E" w:rsidRDefault="00752157" w:rsidP="00752157">
            <w:pPr>
              <w:pStyle w:val="Ttulo1"/>
              <w:numPr>
                <w:ilvl w:val="0"/>
                <w:numId w:val="1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Default="00752157" w:rsidP="00D65E52">
            <w:pPr>
              <w:spacing w:after="0"/>
              <w:rPr>
                <w:rFonts w:ascii="Arial" w:hAnsi="Arial" w:cs="Arial"/>
              </w:rPr>
            </w:pP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1. Estructurar y/o revisar proyectos cuya finalidad esté encaminada hacia la protección del medio ambiente, reducción del riesgo y otras temáticas ambientales que desarrolle la Corporación de acuerdo con las normas vigentes.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2. Formular estudios técnicos y diseños requeridos de los proyectos a desarrollar por la Corporación de acuerdo a sus competencias y normas vigentes. 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3. Asesorar técnicamente a las entidades territoriales en todo lo relacionado con obras de protección del medio ambiente. 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4. Evaluar proyectos relacionados con las obras de reducción del riesgo y de manejo de desastres, presentado a la Corporación. 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5. Participar articuladamente con la Oficina de Planeación en la preparación técnica y diseño de los proyectos de sostenibilidad ambiental y protección de los recursos naturales. 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6. Apoyar la elaboración de estudios e investigaciones relacionados con las obras de sostenibilidad ambiental y protección de los recursos naturales. 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lastRenderedPageBreak/>
              <w:t xml:space="preserve">7. Supervisar la ejecución de obras e interventoría de los proyectos que ejecuta la Corporación acorde con las normas vigentes. 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8. Articular con las entidades territoriales la ejecución administrativa, operación y mantenimiento de proyectos y programas de desarrollo sostenible ambiental. 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9. Suministrar a la Oficina Jurídica la información que se requiera para la defensa judicial en los procesos en que sea parte la Corporación.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10. Participar en los grupos de trabajo que conforme la Entidad para la formulación y ejecución de planes tendientes a cumplir con eficacia y eficiencia de la misión institucional.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11. Aplicar las normas técnicas de calidad implementadas por la institución en los procesos, procedimientos y actividades asignadas, con el fin de garantizar la eficiente prestación del servicio.</w:t>
            </w:r>
          </w:p>
          <w:p w:rsidR="00752157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12. Las demás funciones asignadas por la autoridad competente, de acuerdo con el nivel, la naturaleza y el área de desempeño del cargo. </w:t>
            </w:r>
          </w:p>
          <w:p w:rsidR="00752157" w:rsidRPr="0045523E" w:rsidRDefault="00752157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Default="0075215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2157" w:rsidRPr="0045523E" w:rsidRDefault="00752157" w:rsidP="00752157">
            <w:pPr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752157" w:rsidRPr="00431886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52157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2. Contratación Estatal</w:t>
            </w: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431886">
              <w:rPr>
                <w:rFonts w:ascii="Arial" w:eastAsia="Arial Unicode MS" w:hAnsi="Arial" w:cs="Arial"/>
              </w:rPr>
              <w:t>olíticas de atención al ciudadano</w:t>
            </w: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431886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7. Gestión integral de proyectos</w:t>
            </w: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8. Administración del riesgo</w:t>
            </w: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9. Gestión del riesgo y cambio climático</w:t>
            </w:r>
          </w:p>
          <w:p w:rsidR="00752157" w:rsidRDefault="0075215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  <w:lang w:val="en-US"/>
              </w:rPr>
            </w:pPr>
            <w:r w:rsidRPr="00431886">
              <w:rPr>
                <w:rFonts w:ascii="Arial" w:eastAsia="Arial Unicode MS" w:hAnsi="Arial" w:cs="Arial"/>
              </w:rPr>
              <w:t>10. Permisos y trámites ambientales</w:t>
            </w:r>
            <w:r w:rsidRPr="00431886">
              <w:rPr>
                <w:rFonts w:ascii="Arial" w:eastAsia="Arial Unicode MS" w:hAnsi="Arial" w:cs="Arial"/>
                <w:lang w:val="en-US"/>
              </w:rPr>
              <w:t xml:space="preserve"> </w:t>
            </w:r>
          </w:p>
          <w:p w:rsidR="00752157" w:rsidRDefault="0075215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  <w:lang w:val="en-US"/>
              </w:rPr>
            </w:pPr>
          </w:p>
          <w:p w:rsidR="00752157" w:rsidRPr="0045523E" w:rsidRDefault="0075215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Pr="0045523E" w:rsidRDefault="0075215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752157" w:rsidRPr="0045523E" w:rsidRDefault="00752157" w:rsidP="00752157">
            <w:pPr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30159D">
              <w:rPr>
                <w:rFonts w:ascii="Arial" w:eastAsia="Arial Unicode MS" w:hAnsi="Arial" w:cs="Arial"/>
                <w:b/>
              </w:rPr>
              <w:t xml:space="preserve"> </w:t>
            </w: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752157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52157" w:rsidRPr="0045523E" w:rsidRDefault="00752157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52157" w:rsidRPr="0045523E" w:rsidRDefault="0075215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752157" w:rsidRPr="0045523E" w:rsidTr="00D65E52">
        <w:trPr>
          <w:trHeight w:val="1192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752157" w:rsidRPr="00431886" w:rsidRDefault="00752157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bookmarkStart w:id="0" w:name="_GoBack" w:colFirst="1" w:colLast="1"/>
            <w:r w:rsidRPr="00431886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 académica  del núcleo básico del conocimiento en: Ingeniería Civil y afines.</w:t>
            </w:r>
          </w:p>
          <w:p w:rsidR="00752157" w:rsidRPr="00431886" w:rsidRDefault="00752157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52157" w:rsidRPr="00431886" w:rsidRDefault="00752157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31886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el área relacionada en las funciones del  cargo.</w:t>
            </w:r>
          </w:p>
          <w:p w:rsidR="00752157" w:rsidRPr="00431886" w:rsidRDefault="00752157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52157" w:rsidRPr="0045523E" w:rsidRDefault="00752157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31886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752157" w:rsidRPr="0045523E" w:rsidRDefault="0075215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lastRenderedPageBreak/>
              <w:t>Diecinueve (19) meses de experiencia profesional relacionada.</w:t>
            </w:r>
          </w:p>
        </w:tc>
      </w:tr>
      <w:bookmarkEnd w:id="0"/>
      <w:tr w:rsidR="00752157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Default="0075215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52157" w:rsidRPr="0045523E" w:rsidRDefault="0075215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752157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52157" w:rsidRPr="0045523E" w:rsidRDefault="00752157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52157" w:rsidRPr="0045523E" w:rsidRDefault="0075215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752157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752157" w:rsidRPr="00431886" w:rsidRDefault="00752157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31886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 académica  del núcleo básico del conocimiento en: Ingeniería Civil y afines.</w:t>
            </w:r>
          </w:p>
          <w:p w:rsidR="00752157" w:rsidRDefault="00752157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52157" w:rsidRPr="0045523E" w:rsidRDefault="00752157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752157" w:rsidRPr="0045523E" w:rsidRDefault="00752157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52157" w:rsidRPr="0045523E" w:rsidRDefault="00752157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Cuarenta y tres 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43</w:t>
            </w:r>
            <w:r w:rsidRPr="0045523E">
              <w:rPr>
                <w:rFonts w:ascii="Arial" w:eastAsia="Arial Unicode MS" w:hAnsi="Arial" w:cs="Arial"/>
              </w:rPr>
              <w:t>)  meses de expe</w:t>
            </w:r>
            <w:r>
              <w:rPr>
                <w:rFonts w:ascii="Arial" w:eastAsia="Arial Unicode MS" w:hAnsi="Arial" w:cs="Arial"/>
              </w:rPr>
              <w:t>riencia profesional relacionada</w:t>
            </w:r>
            <w:r w:rsidRPr="0045523E">
              <w:rPr>
                <w:rFonts w:ascii="Arial" w:eastAsia="Arial Unicode MS" w:hAnsi="Arial" w:cs="Arial"/>
              </w:rPr>
              <w:t>.</w:t>
            </w:r>
          </w:p>
          <w:p w:rsidR="00752157" w:rsidRPr="0045523E" w:rsidRDefault="00752157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Pr="0045523E" w:rsidRDefault="0075215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2157" w:rsidRPr="0045523E" w:rsidRDefault="00752157" w:rsidP="00752157">
            <w:pPr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52157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52157" w:rsidRPr="0045523E" w:rsidRDefault="0075215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52157" w:rsidRPr="0045523E" w:rsidRDefault="0075215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52157" w:rsidRPr="0045523E" w:rsidRDefault="00752157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752157" w:rsidRPr="0045523E" w:rsidRDefault="00752157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52157" w:rsidRPr="0045523E" w:rsidTr="00D65E52">
        <w:tc>
          <w:tcPr>
            <w:tcW w:w="4320" w:type="dxa"/>
            <w:gridSpan w:val="3"/>
          </w:tcPr>
          <w:p w:rsidR="00752157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52157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52157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52157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52157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52157" w:rsidRPr="00EC6586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752157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752157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752157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752157" w:rsidRPr="00AE4EA5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AA3" w:rsidRDefault="00E24AA3" w:rsidP="0002570B">
      <w:pPr>
        <w:spacing w:after="0" w:line="240" w:lineRule="auto"/>
      </w:pPr>
      <w:r>
        <w:separator/>
      </w:r>
    </w:p>
  </w:endnote>
  <w:endnote w:type="continuationSeparator" w:id="0">
    <w:p w:rsidR="00E24AA3" w:rsidRDefault="00E24AA3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FF0863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AA3" w:rsidRDefault="00E24AA3" w:rsidP="0002570B">
      <w:pPr>
        <w:spacing w:after="0" w:line="240" w:lineRule="auto"/>
      </w:pPr>
      <w:r>
        <w:separator/>
      </w:r>
    </w:p>
  </w:footnote>
  <w:footnote w:type="continuationSeparator" w:id="0">
    <w:p w:rsidR="00E24AA3" w:rsidRDefault="00E24AA3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2"/>
  </w:num>
  <w:num w:numId="5">
    <w:abstractNumId w:val="13"/>
  </w:num>
  <w:num w:numId="6">
    <w:abstractNumId w:val="6"/>
  </w:num>
  <w:num w:numId="7">
    <w:abstractNumId w:val="5"/>
  </w:num>
  <w:num w:numId="8">
    <w:abstractNumId w:val="0"/>
  </w:num>
  <w:num w:numId="9">
    <w:abstractNumId w:val="15"/>
  </w:num>
  <w:num w:numId="10">
    <w:abstractNumId w:val="11"/>
  </w:num>
  <w:num w:numId="11">
    <w:abstractNumId w:val="10"/>
  </w:num>
  <w:num w:numId="12">
    <w:abstractNumId w:val="1"/>
  </w:num>
  <w:num w:numId="13">
    <w:abstractNumId w:val="14"/>
  </w:num>
  <w:num w:numId="14">
    <w:abstractNumId w:val="2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4232D1"/>
    <w:rsid w:val="004461A6"/>
    <w:rsid w:val="005609D8"/>
    <w:rsid w:val="00563EE0"/>
    <w:rsid w:val="005F4891"/>
    <w:rsid w:val="0068741F"/>
    <w:rsid w:val="00701D08"/>
    <w:rsid w:val="00752157"/>
    <w:rsid w:val="008473B1"/>
    <w:rsid w:val="009D2170"/>
    <w:rsid w:val="00B15A9D"/>
    <w:rsid w:val="00B21669"/>
    <w:rsid w:val="00BF507A"/>
    <w:rsid w:val="00C50769"/>
    <w:rsid w:val="00DA3D5A"/>
    <w:rsid w:val="00E24AA3"/>
    <w:rsid w:val="00E457A7"/>
    <w:rsid w:val="00E639A2"/>
    <w:rsid w:val="00FF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F08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F086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2018-08-14T14:28:00Z</cp:lastPrinted>
  <dcterms:created xsi:type="dcterms:W3CDTF">2018-08-14T14:48:00Z</dcterms:created>
  <dcterms:modified xsi:type="dcterms:W3CDTF">2018-08-14T14:48:00Z</dcterms:modified>
</cp:coreProperties>
</file>